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7C30">
      <w:pPr>
        <w:spacing w:line="560" w:lineRule="exact"/>
        <w:ind w:right="235"/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  <w:lang w:val="en-US" w:eastAsia="zh-CN"/>
        </w:rPr>
        <w:t>案例详情报告</w:t>
      </w:r>
    </w:p>
    <w:p w14:paraId="451D7111">
      <w:pPr>
        <w:spacing w:line="560" w:lineRule="exact"/>
        <w:ind w:right="235"/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4ED3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FA37510">
            <w:pPr>
              <w:pStyle w:val="7"/>
              <w:spacing w:before="68" w:line="560" w:lineRule="exact"/>
              <w:ind w:right="10" w:firstLine="654"/>
              <w:jc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eastAsia="zh-CN"/>
              </w:rPr>
              <w:t>案例标题</w:t>
            </w:r>
          </w:p>
          <w:p w14:paraId="3F136BB0">
            <w:pPr>
              <w:pStyle w:val="7"/>
              <w:spacing w:before="68" w:line="560" w:lineRule="exact"/>
              <w:ind w:right="10" w:firstLine="654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FF0000"/>
                <w:spacing w:val="3"/>
                <w:kern w:val="2"/>
                <w:sz w:val="32"/>
                <w:szCs w:val="32"/>
                <w:shd w:val="clear" w:color="auto" w:fill="auto"/>
              </w:rPr>
              <w:t>“标题”居中，为方正小标宋简体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FF0000"/>
                <w:spacing w:val="3"/>
                <w:kern w:val="2"/>
                <w:sz w:val="32"/>
                <w:szCs w:val="32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FF0000"/>
                <w:spacing w:val="3"/>
                <w:kern w:val="2"/>
                <w:sz w:val="32"/>
                <w:szCs w:val="32"/>
                <w:shd w:val="clear" w:color="auto" w:fill="auto"/>
              </w:rPr>
              <w:t>小二号。</w:t>
            </w:r>
          </w:p>
        </w:tc>
      </w:tr>
      <w:tr w14:paraId="36D2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3D9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4D6FC86">
            <w:pPr>
              <w:spacing w:before="89" w:line="240" w:lineRule="atLeast"/>
              <w:jc w:val="left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案例摘要：（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300字以内）</w:t>
            </w:r>
          </w:p>
          <w:p w14:paraId="06FAD8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3"/>
                <w:sz w:val="32"/>
                <w:szCs w:val="32"/>
              </w:rPr>
              <w:t>概述案例主要做法和成效</w:t>
            </w:r>
            <w:r>
              <w:rPr>
                <w:rFonts w:hint="eastAsia" w:ascii="仿宋" w:hAnsi="仿宋" w:eastAsia="仿宋" w:cs="仿宋"/>
                <w:color w:val="FF0000"/>
                <w:spacing w:val="3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pacing w:val="3"/>
                <w:sz w:val="32"/>
                <w:szCs w:val="32"/>
              </w:rPr>
              <w:t>仿宋</w:t>
            </w:r>
            <w:r>
              <w:rPr>
                <w:rFonts w:hint="eastAsia" w:ascii="仿宋" w:hAnsi="仿宋" w:eastAsia="仿宋" w:cs="仿宋"/>
                <w:color w:val="FF0000"/>
                <w:spacing w:val="3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FF0000"/>
                <w:spacing w:val="3"/>
                <w:sz w:val="32"/>
                <w:szCs w:val="32"/>
              </w:rPr>
              <w:t>号</w:t>
            </w:r>
          </w:p>
          <w:p w14:paraId="559D5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033C6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案例正文：（3000字以内）</w:t>
            </w:r>
          </w:p>
          <w:p w14:paraId="0AF68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  <w:t>正文内容除标题外，一律用仿宋三号；</w:t>
            </w:r>
          </w:p>
          <w:p w14:paraId="2D85EE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  <w:t>一级标题：一、二、三……，黑体，三号；</w:t>
            </w:r>
          </w:p>
          <w:p w14:paraId="2C99D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  <w:t>二级标题：（一）、（二）、（三）……，楷体加黑，三号；</w:t>
            </w:r>
          </w:p>
          <w:p w14:paraId="53C28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  <w:t>三级标题：1. 2. 3.……，仿宋加黑，三号；</w:t>
            </w:r>
          </w:p>
          <w:p w14:paraId="14A99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color="auto" w:fill="FFFFFF"/>
              </w:rPr>
              <w:t>数字及英文的字体：Times New Roman，三号。</w:t>
            </w:r>
          </w:p>
        </w:tc>
      </w:tr>
    </w:tbl>
    <w:p w14:paraId="15C98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C21D41E">
      <w:pP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正文内容要求：</w:t>
      </w:r>
    </w:p>
    <w:p w14:paraId="0B3341C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主题明确、层次分明；</w:t>
      </w:r>
      <w:bookmarkStart w:id="0" w:name="_GoBack"/>
      <w:bookmarkEnd w:id="0"/>
    </w:p>
    <w:p w14:paraId="62E5E1B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内容翔实、数据准确；</w:t>
      </w:r>
    </w:p>
    <w:p w14:paraId="306900C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文字简洁、亮点突出；</w:t>
      </w:r>
    </w:p>
    <w:p w14:paraId="065AADA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leftChars="0" w:right="75" w:rightChars="0" w:firstLine="643" w:firstLineChars="200"/>
        <w:jc w:val="both"/>
        <w:textAlignment w:val="auto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具有创新性、科学性、有效性和可借鉴性；</w:t>
      </w:r>
    </w:p>
    <w:p w14:paraId="77CC7D3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3" w:firstLineChars="200"/>
        <w:jc w:val="both"/>
        <w:textAlignment w:val="auto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应包括案例破解的社区发展主要问题、采取的主要做法或者应用模式、取得的发展成效等内容；</w:t>
      </w:r>
    </w:p>
    <w:p w14:paraId="022312E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3" w:firstLineChars="200"/>
        <w:jc w:val="both"/>
        <w:textAlignment w:val="auto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案例涉及的时间、地点、人物、事件等内容要真实、准确。</w:t>
      </w:r>
    </w:p>
    <w:p w14:paraId="03A3875B"/>
    <w:p w14:paraId="0FDA8E67"/>
    <w:sectPr>
      <w:footerReference r:id="rId3" w:type="default"/>
      <w:pgSz w:w="11906" w:h="16838"/>
      <w:pgMar w:top="1440" w:right="1349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68FF5">
    <w:pPr>
      <w:tabs>
        <w:tab w:val="center" w:pos="4479"/>
      </w:tabs>
      <w:spacing w:line="185" w:lineRule="auto"/>
      <w:rPr>
        <w:rFonts w:ascii="楷体" w:hAnsi="楷体" w:eastAsia="楷体" w:cs="楷体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B40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B40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A50BF"/>
    <w:multiLevelType w:val="singleLevel"/>
    <w:tmpl w:val="F4AA50B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" w:hAnsi="仿宋" w:eastAsia="仿宋" w:cs="仿宋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D6CB6"/>
    <w:rsid w:val="32AA347C"/>
    <w:rsid w:val="429C0749"/>
    <w:rsid w:val="42E60FC7"/>
    <w:rsid w:val="51120EB8"/>
    <w:rsid w:val="557C0081"/>
    <w:rsid w:val="5A7B37C5"/>
    <w:rsid w:val="75B41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312</Characters>
  <Lines>0</Lines>
  <Paragraphs>0</Paragraphs>
  <TotalTime>4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2025-01-16T02:04:00Z</dcterms:created>
  <dc:creator>wminq</dc:creator>
  <cp:lastModifiedBy>安徽省社区服务业协会</cp:lastModifiedBy>
  <dcterms:modified xsi:type="dcterms:W3CDTF">2025-07-24T07:16:10Z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eyJoZGlkIjoiNmU2MGJlZmYyOWQ3MjljMmMwNGM4ODMzOTAyNDQwMjIiLCJ1c2VySWQiOiIxNTU1ODU4MzY2In0=</vt:lpwstr>
  </property>
  <property fmtid="{D5CDD505-2E9C-101B-9397-08002B2CF9AE}" pid="4" name="ICV">
    <vt:lpwstr>00D83F3FE02D4D538AB275534A330B39_13</vt:lpwstr>
  </property>
</Properties>
</file>